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C1859E5" w14:textId="1DEF7EC4" w:rsidR="00BF46EC" w:rsidRPr="00AF61A9" w:rsidRDefault="00BF46EC" w:rsidP="00A24112">
      <w:pPr>
        <w:pStyle w:val="Nagwek1"/>
        <w:spacing w:before="0p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2E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457/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9463</w:t>
      </w:r>
      <w:r w:rsidRPr="00B52E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2E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2E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2EC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30 stycznia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B52E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B52E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B52EC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Pr="00B52EC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uchylenia Uchwały Nr LVI/953/22 Sejmiku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W</w:t>
      </w:r>
      <w:r w:rsidRPr="00B52EC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ojewództwa Podkarpackiego z dnia 28 grudnia 2022 r. w sprawie wydatków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b</w:t>
      </w:r>
      <w:r w:rsidRPr="00B52EC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udżetu Województwa Podkarpackiego, które nie wygasają z upływem roku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b</w:t>
      </w:r>
      <w:r w:rsidRPr="00B52ECF">
        <w:rPr>
          <w:rFonts w:ascii="Arial" w:eastAsia="Calibri" w:hAnsi="Arial" w:cs="Arial"/>
          <w:b/>
          <w:color w:val="000000" w:themeColor="text1"/>
          <w:sz w:val="24"/>
          <w:szCs w:val="24"/>
        </w:rPr>
        <w:t>udżetowego 2022</w:t>
      </w:r>
      <w:r w:rsidR="00A24112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14:paraId="2D3D8ECB" w14:textId="77777777" w:rsidR="00BF46EC" w:rsidRPr="00AF61A9" w:rsidRDefault="00BF46EC" w:rsidP="00BF46EC">
      <w:pPr>
        <w:spacing w:after="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2D9BCB1A" w14:textId="77777777" w:rsidR="00BF46EC" w:rsidRPr="00AF61A9" w:rsidRDefault="00BF46EC" w:rsidP="00BF46EC">
      <w:pPr>
        <w:spacing w:after="0p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CB779E" w14:textId="77777777" w:rsidR="00BF46EC" w:rsidRPr="00AF61A9" w:rsidRDefault="00BF46EC" w:rsidP="00BF46EC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4B8B3B4" w14:textId="77777777" w:rsidR="00BF46EC" w:rsidRPr="00AF61A9" w:rsidRDefault="00BF46EC" w:rsidP="00BF46EC">
      <w:pPr>
        <w:spacing w:after="0pt" w:line="12pt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2CD2C8EC" w14:textId="77777777" w:rsidR="00BF46EC" w:rsidRPr="00AF61A9" w:rsidRDefault="00BF46EC" w:rsidP="00BF46EC">
      <w:pPr>
        <w:spacing w:after="0p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72D8FB" w14:textId="77777777" w:rsidR="00BF46EC" w:rsidRPr="007F14DB" w:rsidRDefault="00BF46EC" w:rsidP="007F14DB">
      <w:pPr>
        <w:pStyle w:val="Nagwek2"/>
      </w:pPr>
      <w:r w:rsidRPr="007F14DB">
        <w:t>§ 1</w:t>
      </w:r>
    </w:p>
    <w:p w14:paraId="29FAE775" w14:textId="77777777" w:rsidR="00BF46EC" w:rsidRPr="00AF61A9" w:rsidRDefault="00BF46EC" w:rsidP="00BF46EC">
      <w:pPr>
        <w:spacing w:after="0p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8E37EB" w14:textId="77777777" w:rsidR="00BF46EC" w:rsidRPr="00B52ECF" w:rsidRDefault="00BF46EC" w:rsidP="00BF46EC">
      <w:pPr>
        <w:spacing w:after="0pt" w:line="12pt" w:lineRule="atLeast"/>
        <w:jc w:val="both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B52ECF">
        <w:rPr>
          <w:rFonts w:ascii="Arial" w:hAnsi="Arial" w:cs="Arial"/>
          <w:b/>
          <w:sz w:val="24"/>
          <w:szCs w:val="24"/>
        </w:rPr>
        <w:t xml:space="preserve"> uchylenia Uchwały Nr LVI/953/22 Sejmiku Województwa Podkarpackiego z dnia 28 grudnia 2022 r. w</w:t>
      </w:r>
      <w:r w:rsidRPr="00B52ECF">
        <w:t> </w:t>
      </w:r>
      <w:r w:rsidRPr="00B52ECF">
        <w:rPr>
          <w:rFonts w:ascii="Arial" w:hAnsi="Arial" w:cs="Arial"/>
          <w:b/>
          <w:sz w:val="24"/>
          <w:szCs w:val="24"/>
        </w:rPr>
        <w:t>sprawie wydatków budżetu Województwa Podkarpackiego, które nie wygasają z upływem roku budżetowego 2022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0003DFA2" w14:textId="77777777" w:rsidR="00BF46EC" w:rsidRPr="00AF61A9" w:rsidRDefault="00BF46EC" w:rsidP="00BF46EC">
      <w:pPr>
        <w:spacing w:after="0p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A6F23D" w14:textId="77777777" w:rsidR="00BF46EC" w:rsidRPr="00AF61A9" w:rsidRDefault="00BF46EC" w:rsidP="007F14DB">
      <w:pPr>
        <w:pStyle w:val="Nagwek2"/>
      </w:pPr>
      <w:r w:rsidRPr="00AF61A9">
        <w:t>§ 2</w:t>
      </w:r>
    </w:p>
    <w:p w14:paraId="32A7E455" w14:textId="77777777" w:rsidR="00BF46EC" w:rsidRPr="00AF61A9" w:rsidRDefault="00BF46EC" w:rsidP="00BF46EC">
      <w:pPr>
        <w:spacing w:after="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EF4DD5" w14:textId="77777777" w:rsidR="00BF46EC" w:rsidRPr="00AF61A9" w:rsidRDefault="00BF46EC" w:rsidP="00BF46EC">
      <w:pPr>
        <w:spacing w:after="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089C860" w14:textId="77777777" w:rsidR="00BF46EC" w:rsidRPr="00AF61A9" w:rsidRDefault="00BF46EC" w:rsidP="00BF46EC">
      <w:pPr>
        <w:spacing w:after="0p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8BA9C" w14:textId="77777777" w:rsidR="00BF46EC" w:rsidRPr="00AF61A9" w:rsidRDefault="00BF46EC" w:rsidP="007F14DB">
      <w:pPr>
        <w:pStyle w:val="Nagwek2"/>
      </w:pPr>
      <w:r w:rsidRPr="00AF61A9">
        <w:t>§ 3</w:t>
      </w:r>
    </w:p>
    <w:p w14:paraId="657B9AD5" w14:textId="77777777" w:rsidR="00BF46EC" w:rsidRPr="00AF61A9" w:rsidRDefault="00BF46EC" w:rsidP="00BF46EC">
      <w:pPr>
        <w:spacing w:after="0p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1EFC501" w14:textId="77777777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76659937" w14:textId="77777777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B3DBBA" w14:textId="77777777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37F218E" w14:textId="77777777" w:rsidR="00A24112" w:rsidRPr="003F2E6F" w:rsidRDefault="00A24112" w:rsidP="00A24112">
      <w:pPr>
        <w:spacing w:after="0pt"/>
        <w:rPr>
          <w:rFonts w:ascii="Arial" w:hAnsi="Arial" w:cs="Arial"/>
          <w:sz w:val="23"/>
          <w:szCs w:val="23"/>
        </w:rPr>
      </w:pPr>
      <w:bookmarkStart w:id="0" w:name="_Hlk124256140"/>
      <w:r w:rsidRPr="003F2E6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F371282" w14:textId="77777777" w:rsidR="00A24112" w:rsidRPr="003F2E6F" w:rsidRDefault="00A24112" w:rsidP="00A24112">
      <w:pPr>
        <w:spacing w:after="0pt"/>
        <w:rPr>
          <w:rFonts w:ascii="Arial" w:eastAsiaTheme="minorEastAsia" w:hAnsi="Arial" w:cs="Arial"/>
        </w:rPr>
      </w:pPr>
      <w:r w:rsidRPr="003F2E6F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9013514" w14:textId="77777777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E5E172E" w14:textId="77777777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AAC3485" w14:textId="73721D5F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DDC5DC" w14:textId="77777777" w:rsidR="007F14DB" w:rsidRDefault="007F14DB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B67D96A" w14:textId="77777777" w:rsidR="00BF46EC" w:rsidRDefault="00BF46EC" w:rsidP="00BF46EC">
      <w:pPr>
        <w:spacing w:after="0p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297D618" w14:textId="78FE7CBD" w:rsidR="00660EEE" w:rsidRPr="00133EF4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33EF4">
        <w:rPr>
          <w:rFonts w:ascii="Arial" w:hAnsi="Arial" w:cs="Arial"/>
          <w:b/>
          <w:sz w:val="24"/>
          <w:szCs w:val="24"/>
        </w:rPr>
        <w:lastRenderedPageBreak/>
        <w:t>- projekt -</w:t>
      </w:r>
    </w:p>
    <w:p w14:paraId="097C3425" w14:textId="6CE61A9C" w:rsidR="00115DE0" w:rsidRPr="00133EF4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33EF4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33EF4">
        <w:rPr>
          <w:rFonts w:ascii="Arial" w:hAnsi="Arial" w:cs="Arial"/>
          <w:b/>
          <w:sz w:val="24"/>
          <w:szCs w:val="24"/>
        </w:rPr>
        <w:t>….</w:t>
      </w:r>
      <w:r w:rsidRPr="00133EF4">
        <w:rPr>
          <w:rFonts w:ascii="Arial" w:hAnsi="Arial" w:cs="Arial"/>
          <w:b/>
          <w:sz w:val="24"/>
          <w:szCs w:val="24"/>
        </w:rPr>
        <w:t>/</w:t>
      </w:r>
      <w:r w:rsidR="00660EEE" w:rsidRPr="00133EF4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33EF4">
        <w:rPr>
          <w:rFonts w:ascii="Arial" w:hAnsi="Arial" w:cs="Arial"/>
          <w:b/>
          <w:sz w:val="24"/>
          <w:szCs w:val="24"/>
        </w:rPr>
        <w:t>/2</w:t>
      </w:r>
      <w:r w:rsidR="00660EEE" w:rsidRPr="00133EF4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133EF4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33EF4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133EF4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33EF4">
        <w:rPr>
          <w:rFonts w:ascii="Arial" w:hAnsi="Arial" w:cs="Arial"/>
          <w:sz w:val="24"/>
          <w:szCs w:val="24"/>
        </w:rPr>
        <w:t xml:space="preserve">z dnia </w:t>
      </w:r>
      <w:r w:rsidR="00660EEE" w:rsidRPr="00133EF4">
        <w:rPr>
          <w:rFonts w:ascii="Arial" w:hAnsi="Arial" w:cs="Arial"/>
          <w:sz w:val="24"/>
          <w:szCs w:val="24"/>
        </w:rPr>
        <w:t xml:space="preserve"> ……. 2023</w:t>
      </w:r>
      <w:r w:rsidR="002C4CFA" w:rsidRPr="00133EF4">
        <w:rPr>
          <w:rFonts w:ascii="Arial" w:hAnsi="Arial" w:cs="Arial"/>
          <w:sz w:val="24"/>
          <w:szCs w:val="24"/>
        </w:rPr>
        <w:t xml:space="preserve"> r.</w:t>
      </w:r>
    </w:p>
    <w:p w14:paraId="6F1606D8" w14:textId="4F7D0145" w:rsidR="00D438E1" w:rsidRPr="00195A6C" w:rsidRDefault="00115DE0" w:rsidP="00133EF4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33EF4">
        <w:rPr>
          <w:rFonts w:ascii="Arial" w:hAnsi="Arial" w:cs="Arial"/>
          <w:b/>
          <w:sz w:val="24"/>
          <w:szCs w:val="24"/>
        </w:rPr>
        <w:t xml:space="preserve">w sprawie </w:t>
      </w:r>
      <w:r w:rsidR="00133EF4">
        <w:rPr>
          <w:rFonts w:ascii="Arial" w:hAnsi="Arial" w:cs="Arial"/>
          <w:b/>
          <w:sz w:val="24"/>
          <w:szCs w:val="24"/>
        </w:rPr>
        <w:t xml:space="preserve">uchylenia Uchwały </w:t>
      </w:r>
      <w:r w:rsidR="00133EF4" w:rsidRPr="00133EF4">
        <w:rPr>
          <w:rFonts w:ascii="Arial" w:hAnsi="Arial" w:cs="Arial"/>
          <w:b/>
          <w:sz w:val="24"/>
          <w:szCs w:val="24"/>
        </w:rPr>
        <w:t xml:space="preserve">Nr LVI/953/22 </w:t>
      </w:r>
      <w:r w:rsidR="00E71F3C" w:rsidRPr="00E71F3C">
        <w:rPr>
          <w:rFonts w:ascii="Arial" w:hAnsi="Arial" w:cs="Arial"/>
          <w:b/>
          <w:sz w:val="24"/>
          <w:szCs w:val="24"/>
        </w:rPr>
        <w:t xml:space="preserve">Sejmiku Województwa Podkarpackiego </w:t>
      </w:r>
      <w:r w:rsidR="00133EF4" w:rsidRPr="00133EF4">
        <w:rPr>
          <w:rFonts w:ascii="Arial" w:hAnsi="Arial" w:cs="Arial"/>
          <w:b/>
          <w:sz w:val="24"/>
          <w:szCs w:val="24"/>
        </w:rPr>
        <w:t>z dnia 28 grudnia 2022 r. w</w:t>
      </w:r>
      <w:r w:rsidR="00133EF4">
        <w:t> </w:t>
      </w:r>
      <w:r w:rsidR="00133EF4" w:rsidRPr="00133EF4">
        <w:rPr>
          <w:rFonts w:ascii="Arial" w:hAnsi="Arial" w:cs="Arial"/>
          <w:b/>
          <w:sz w:val="24"/>
          <w:szCs w:val="24"/>
        </w:rPr>
        <w:t xml:space="preserve">sprawie wydatków budżetu </w:t>
      </w:r>
      <w:r w:rsidR="00133EF4" w:rsidRPr="00195A6C">
        <w:rPr>
          <w:rFonts w:ascii="Arial" w:hAnsi="Arial" w:cs="Arial"/>
          <w:b/>
          <w:sz w:val="24"/>
          <w:szCs w:val="24"/>
        </w:rPr>
        <w:t>Województwa Podkarpackiego, które nie wygasają z upływem roku budżetowego 2022</w:t>
      </w:r>
    </w:p>
    <w:p w14:paraId="3B117286" w14:textId="77777777" w:rsidR="00F46031" w:rsidRPr="00195A6C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DB428FB" w14:textId="4A702BCF" w:rsidR="005328FF" w:rsidRPr="005328FF" w:rsidRDefault="005328FF" w:rsidP="005328FF">
      <w:pPr>
        <w:tabs>
          <w:tab w:val="start" w:pos="35.40pt"/>
          <w:tab w:val="center" w:pos="226.80pt"/>
          <w:tab w:val="end" w:pos="453.60pt"/>
        </w:tabs>
        <w:spacing w:after="0pt" w:line="12pt" w:lineRule="auto"/>
        <w:jc w:val="both"/>
        <w:rPr>
          <w:rFonts w:ascii="Arial" w:eastAsia="Times New Roman" w:hAnsi="Arial"/>
          <w:sz w:val="24"/>
          <w:szCs w:val="23"/>
          <w:lang w:eastAsia="pl-PL"/>
        </w:rPr>
      </w:pPr>
      <w:r w:rsidRPr="005328FF">
        <w:rPr>
          <w:rFonts w:ascii="Arial" w:eastAsia="Times New Roman" w:hAnsi="Arial"/>
          <w:sz w:val="24"/>
          <w:szCs w:val="24"/>
          <w:lang w:eastAsia="pl-PL"/>
        </w:rPr>
        <w:t>Na podstawie</w:t>
      </w:r>
      <w:r w:rsidR="00547F39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5328FF">
        <w:rPr>
          <w:rFonts w:ascii="Arial" w:eastAsia="Times New Roman" w:hAnsi="Arial"/>
          <w:sz w:val="24"/>
          <w:szCs w:val="24"/>
          <w:lang w:eastAsia="pl-PL"/>
        </w:rPr>
        <w:t xml:space="preserve">art. 18 pkt 20 ustawy z dnia 5 czerwca 1998 r. o samorządzie województwa </w:t>
      </w:r>
      <w:r w:rsidR="001676EC">
        <w:rPr>
          <w:rFonts w:ascii="Arial" w:eastAsia="Times New Roman" w:hAnsi="Arial"/>
          <w:sz w:val="24"/>
          <w:szCs w:val="24"/>
          <w:lang w:eastAsia="pl-PL"/>
        </w:rPr>
        <w:t>/</w:t>
      </w:r>
      <w:r w:rsidRPr="005328FF">
        <w:rPr>
          <w:rFonts w:ascii="Arial" w:eastAsia="Times New Roman" w:hAnsi="Arial"/>
          <w:sz w:val="24"/>
          <w:szCs w:val="23"/>
          <w:lang w:eastAsia="pl-PL"/>
        </w:rPr>
        <w:t>Dz. U. z 2022 r. poz. 2094 t.j.</w:t>
      </w:r>
      <w:r w:rsidR="001676EC">
        <w:rPr>
          <w:rFonts w:ascii="Arial" w:eastAsia="Times New Roman" w:hAnsi="Arial"/>
          <w:sz w:val="24"/>
          <w:szCs w:val="23"/>
          <w:lang w:eastAsia="pl-PL"/>
        </w:rPr>
        <w:t>/</w:t>
      </w:r>
      <w:r w:rsidRPr="005328FF">
        <w:rPr>
          <w:rFonts w:ascii="Arial" w:eastAsia="Times New Roman" w:hAnsi="Arial"/>
          <w:sz w:val="24"/>
          <w:szCs w:val="23"/>
          <w:lang w:eastAsia="pl-PL"/>
        </w:rPr>
        <w:t xml:space="preserve"> oraz art. 263 </w:t>
      </w:r>
      <w:r w:rsidRPr="005328FF">
        <w:rPr>
          <w:rFonts w:ascii="Arial" w:eastAsia="Times New Roman" w:hAnsi="Arial" w:cs="Arial"/>
          <w:sz w:val="24"/>
          <w:szCs w:val="24"/>
          <w:lang w:eastAsia="pl-PL"/>
        </w:rPr>
        <w:t>ust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328FF">
        <w:rPr>
          <w:rFonts w:ascii="Arial" w:eastAsia="Times New Roman" w:hAnsi="Arial" w:cs="Arial"/>
          <w:sz w:val="24"/>
          <w:szCs w:val="24"/>
          <w:lang w:eastAsia="pl-PL"/>
        </w:rPr>
        <w:t xml:space="preserve"> 2 i 5 ustawy z dnia 27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328FF">
        <w:rPr>
          <w:rFonts w:ascii="Arial" w:eastAsia="Times New Roman" w:hAnsi="Arial" w:cs="Arial"/>
          <w:sz w:val="24"/>
          <w:szCs w:val="24"/>
          <w:lang w:eastAsia="pl-PL"/>
        </w:rPr>
        <w:t xml:space="preserve">sierpnia 2009 r. o </w:t>
      </w:r>
      <w:r w:rsidR="00D14CED">
        <w:rPr>
          <w:rFonts w:ascii="Arial" w:eastAsia="Times New Roman" w:hAnsi="Arial" w:cs="Arial"/>
          <w:sz w:val="24"/>
          <w:szCs w:val="24"/>
          <w:lang w:eastAsia="pl-PL"/>
        </w:rPr>
        <w:t>finansach publicznych /Dz. U. z</w:t>
      </w:r>
      <w:r w:rsidRPr="005328FF">
        <w:rPr>
          <w:rFonts w:ascii="Arial" w:eastAsia="Times New Roman" w:hAnsi="Arial" w:cs="Arial"/>
          <w:sz w:val="24"/>
          <w:szCs w:val="24"/>
          <w:lang w:eastAsia="pl-PL"/>
        </w:rPr>
        <w:t xml:space="preserve"> 2022 </w:t>
      </w:r>
      <w:r w:rsidR="00547F39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5328FF">
        <w:rPr>
          <w:rFonts w:ascii="Arial" w:eastAsia="Times New Roman" w:hAnsi="Arial" w:cs="Arial"/>
          <w:sz w:val="24"/>
          <w:szCs w:val="24"/>
          <w:lang w:eastAsia="pl-PL"/>
        </w:rPr>
        <w:t>poz. 1634 z póź</w:t>
      </w:r>
      <w:r w:rsidR="005D299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5328FF">
        <w:rPr>
          <w:rFonts w:ascii="Arial" w:eastAsia="Times New Roman" w:hAnsi="Arial" w:cs="Arial"/>
          <w:sz w:val="24"/>
          <w:szCs w:val="24"/>
          <w:lang w:eastAsia="pl-PL"/>
        </w:rPr>
        <w:t>. zm./</w:t>
      </w:r>
      <w:r w:rsidR="00547F3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0DBE491" w14:textId="77777777" w:rsidR="00195A6C" w:rsidRPr="00195A6C" w:rsidRDefault="00195A6C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25D25FD3" w14:textId="77777777" w:rsidR="00F46031" w:rsidRPr="00195A6C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195A6C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95A6C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E71F3C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E71F3C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E71F3C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3888C4C7" w14:textId="1C140A34" w:rsidR="001E395F" w:rsidRPr="00E71F3C" w:rsidRDefault="002C4CFA" w:rsidP="00D11865">
      <w:pPr>
        <w:spacing w:after="6pt" w:line="12pt" w:lineRule="auto"/>
        <w:jc w:val="center"/>
        <w:rPr>
          <w:rFonts w:ascii="Arial" w:hAnsi="Arial" w:cs="Arial"/>
          <w:sz w:val="24"/>
          <w:szCs w:val="24"/>
        </w:rPr>
      </w:pPr>
      <w:r w:rsidRPr="00E71F3C">
        <w:rPr>
          <w:rFonts w:ascii="Arial" w:hAnsi="Arial" w:cs="Arial"/>
          <w:sz w:val="24"/>
          <w:szCs w:val="24"/>
        </w:rPr>
        <w:t>§ 1</w:t>
      </w:r>
    </w:p>
    <w:p w14:paraId="3D2316A6" w14:textId="7FAF3F8E" w:rsidR="00D5107F" w:rsidRDefault="00E71F3C" w:rsidP="00D11865">
      <w:pPr>
        <w:jc w:val="both"/>
        <w:rPr>
          <w:rFonts w:ascii="Arial" w:hAnsi="Arial" w:cs="Arial"/>
          <w:sz w:val="24"/>
          <w:szCs w:val="24"/>
        </w:rPr>
      </w:pPr>
      <w:r w:rsidRPr="00E71F3C">
        <w:rPr>
          <w:rFonts w:ascii="Arial" w:hAnsi="Arial" w:cs="Arial"/>
          <w:sz w:val="24"/>
          <w:szCs w:val="24"/>
        </w:rPr>
        <w:t>Uchyla się Uchwałę Nr LVI/953/22 Sejmiku Województwa Podkarpackiego z dnia 28</w:t>
      </w:r>
      <w:r w:rsidR="00150E8C">
        <w:rPr>
          <w:rFonts w:ascii="Arial" w:hAnsi="Arial" w:cs="Arial"/>
          <w:sz w:val="24"/>
          <w:szCs w:val="24"/>
        </w:rPr>
        <w:t> </w:t>
      </w:r>
      <w:r w:rsidRPr="00E71F3C">
        <w:rPr>
          <w:rFonts w:ascii="Arial" w:hAnsi="Arial" w:cs="Arial"/>
          <w:sz w:val="24"/>
          <w:szCs w:val="24"/>
        </w:rPr>
        <w:t>grudnia 2022 r. w sprawie wydatków budżetu Województwa Podkarpackiego, które nie wygasają z upływem roku budżetowego 2022.</w:t>
      </w:r>
    </w:p>
    <w:p w14:paraId="01262B77" w14:textId="77777777" w:rsidR="00D11865" w:rsidRPr="00E71F3C" w:rsidRDefault="00D11865" w:rsidP="00D11865">
      <w:pPr>
        <w:jc w:val="both"/>
        <w:rPr>
          <w:rFonts w:ascii="Arial" w:hAnsi="Arial" w:cs="Arial"/>
          <w:sz w:val="24"/>
          <w:szCs w:val="24"/>
        </w:rPr>
      </w:pPr>
    </w:p>
    <w:p w14:paraId="5224C73A" w14:textId="72F99D60" w:rsidR="00FE669A" w:rsidRPr="00E71F3C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1" w:name="_Hlk116909619"/>
      <w:r w:rsidRPr="00E71F3C">
        <w:rPr>
          <w:rFonts w:ascii="Arial" w:hAnsi="Arial" w:cs="Arial"/>
          <w:sz w:val="24"/>
        </w:rPr>
        <w:t xml:space="preserve">§ </w:t>
      </w:r>
      <w:r w:rsidR="007B019D">
        <w:rPr>
          <w:rFonts w:ascii="Arial" w:hAnsi="Arial" w:cs="Arial"/>
          <w:sz w:val="24"/>
        </w:rPr>
        <w:t>2</w:t>
      </w:r>
    </w:p>
    <w:bookmarkEnd w:id="1"/>
    <w:p w14:paraId="4CCD921E" w14:textId="33A46876" w:rsidR="00856273" w:rsidRDefault="00856273" w:rsidP="00D11865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1F3C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5483F3F" w14:textId="77777777" w:rsidR="00D11865" w:rsidRPr="00D11865" w:rsidRDefault="00D11865" w:rsidP="00D11865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3A39E6" w14:textId="32C46924" w:rsidR="00856273" w:rsidRPr="00E71F3C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E71F3C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7B019D">
        <w:rPr>
          <w:rFonts w:ascii="Arial" w:eastAsia="Times New Roman" w:hAnsi="Arial" w:cs="Arial"/>
          <w:sz w:val="24"/>
          <w:szCs w:val="24"/>
          <w:lang w:eastAsia="x-none"/>
        </w:rPr>
        <w:t>3</w:t>
      </w:r>
    </w:p>
    <w:p w14:paraId="088F7AA3" w14:textId="1C6B65DE" w:rsidR="00856273" w:rsidRPr="00E71F3C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71F3C">
        <w:rPr>
          <w:rFonts w:ascii="Arial" w:eastAsia="Times New Roman" w:hAnsi="Arial" w:cs="Arial"/>
          <w:sz w:val="24"/>
          <w:szCs w:val="24"/>
          <w:lang w:val="x-none" w:eastAsia="x-none"/>
        </w:rPr>
        <w:t>Uchwała w</w:t>
      </w:r>
      <w:r w:rsidR="00BA0004">
        <w:rPr>
          <w:rFonts w:ascii="Arial" w:eastAsia="Times New Roman" w:hAnsi="Arial" w:cs="Arial"/>
          <w:sz w:val="24"/>
          <w:szCs w:val="24"/>
          <w:lang w:val="x-none" w:eastAsia="x-none"/>
        </w:rPr>
        <w:t>chodzi w życie z dniem podjęcia.</w:t>
      </w:r>
    </w:p>
    <w:p w14:paraId="0ECDC316" w14:textId="451C1BA7" w:rsidR="00112C24" w:rsidRPr="00133EF4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color w:val="FF0000"/>
          <w:sz w:val="24"/>
          <w:szCs w:val="24"/>
        </w:rPr>
      </w:pPr>
    </w:p>
    <w:p w14:paraId="625DB460" w14:textId="51778532" w:rsidR="00D5155B" w:rsidRDefault="00D5155B">
      <w:pPr>
        <w:spacing w:after="0pt" w:line="12pt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5AA2A4D7" w14:textId="77777777" w:rsidR="00D5155B" w:rsidRDefault="00D5155B" w:rsidP="007F14DB">
      <w:pPr>
        <w:pStyle w:val="Nagwek2"/>
      </w:pPr>
      <w:r>
        <w:lastRenderedPageBreak/>
        <w:t>UZASADNIENIE</w:t>
      </w:r>
    </w:p>
    <w:p w14:paraId="2C9AA233" w14:textId="77777777" w:rsidR="00D5155B" w:rsidRDefault="00D5155B" w:rsidP="007F14DB">
      <w:pPr>
        <w:pStyle w:val="Nagwek2"/>
      </w:pPr>
      <w:r>
        <w:t>do projektu Uchwały Sejmiku Województwa Podkarpackiego w sprawie uchylenia Uchwały Nr LVI/953/22 Sejmiku Województwa Podkarpackiego z dnia 28 grudnia 2022 r. w sprawie wydatków budżetu Województwa Podkarpackiego, które nie wygasają z upływem roku budżetowego 2022</w:t>
      </w:r>
    </w:p>
    <w:p w14:paraId="434D4D0D" w14:textId="77777777" w:rsidR="00D5155B" w:rsidRDefault="00D5155B" w:rsidP="007F14DB">
      <w:pPr>
        <w:pStyle w:val="Nagwek2"/>
      </w:pPr>
    </w:p>
    <w:p w14:paraId="0791D35A" w14:textId="77777777" w:rsidR="00D5155B" w:rsidRDefault="00D5155B" w:rsidP="00D5155B">
      <w:pPr>
        <w:spacing w:after="0pt" w:line="18pt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065DF31" w14:textId="77777777" w:rsidR="00D5155B" w:rsidRDefault="00D5155B" w:rsidP="00D5155B">
      <w:pPr>
        <w:spacing w:after="0pt" w:line="18pt" w:lineRule="auto"/>
        <w:ind w:firstLine="35.40p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Projekt uchwały opracowano w związku z pojawiającymi się wątpliwościami, co do możliwości zarachowania wydatków wskazanych w Uchwale Nr LVI/953/22 Sejmiku Województwa Podkarpackiego z dnia 28 grudnia 2022 r. w sprawie wydatków budżetu Województwa Podkarpackiego, które nie wygasają z upływem roku budżetowego 2022, ponoszonych po zakończeniu roku budżetowego, do roku 2022. Wydatki zostaną zaliczone do roku budżetowego 2023.</w:t>
      </w:r>
    </w:p>
    <w:p w14:paraId="713DA674" w14:textId="77777777" w:rsidR="00351ABC" w:rsidRPr="00133EF4" w:rsidRDefault="00351ABC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351ABC" w:rsidRPr="00133EF4" w:rsidSect="006A6D5D">
      <w:footerReference w:type="default" r:id="rId8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489CF6C" w14:textId="77777777" w:rsidR="00942983" w:rsidRDefault="00942983">
      <w:pPr>
        <w:spacing w:after="0pt" w:line="12pt" w:lineRule="auto"/>
      </w:pPr>
      <w:r>
        <w:separator/>
      </w:r>
    </w:p>
  </w:endnote>
  <w:endnote w:type="continuationSeparator" w:id="0">
    <w:p w14:paraId="747105C8" w14:textId="77777777" w:rsidR="00942983" w:rsidRDefault="0094298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38DDD30" w14:textId="09CF5EBD" w:rsidR="00126931" w:rsidRDefault="00126931">
    <w:pPr>
      <w:pStyle w:val="Stopka"/>
      <w:jc w:val="center"/>
    </w:pPr>
  </w:p>
  <w:p w14:paraId="646B5865" w14:textId="77777777" w:rsidR="00126931" w:rsidRDefault="0012693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5C33885" w14:textId="77777777" w:rsidR="00942983" w:rsidRDefault="00942983">
      <w:pPr>
        <w:spacing w:after="0pt" w:line="12pt" w:lineRule="auto"/>
      </w:pPr>
      <w:r>
        <w:separator/>
      </w:r>
    </w:p>
  </w:footnote>
  <w:footnote w:type="continuationSeparator" w:id="0">
    <w:p w14:paraId="72758E43" w14:textId="77777777" w:rsidR="00942983" w:rsidRDefault="00942983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DA77B72"/>
    <w:multiLevelType w:val="hybridMultilevel"/>
    <w:tmpl w:val="BE740262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EFC1DF0"/>
    <w:multiLevelType w:val="hybridMultilevel"/>
    <w:tmpl w:val="7E3AD69E"/>
    <w:lvl w:ilvl="0" w:tplc="757ED4FA">
      <w:start w:val="5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2155749"/>
    <w:multiLevelType w:val="hybridMultilevel"/>
    <w:tmpl w:val="B27CEBC2"/>
    <w:lvl w:ilvl="0" w:tplc="6E0E96F0">
      <w:start w:val="2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895546"/>
    <w:multiLevelType w:val="hybridMultilevel"/>
    <w:tmpl w:val="871246C8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E26761"/>
    <w:multiLevelType w:val="hybridMultilevel"/>
    <w:tmpl w:val="60145C2C"/>
    <w:lvl w:ilvl="0" w:tplc="3280A54E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7153D7A"/>
    <w:multiLevelType w:val="hybridMultilevel"/>
    <w:tmpl w:val="515EEFE8"/>
    <w:lvl w:ilvl="0" w:tplc="F0301C1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7747B12"/>
    <w:multiLevelType w:val="hybridMultilevel"/>
    <w:tmpl w:val="77187926"/>
    <w:lvl w:ilvl="0" w:tplc="79C63232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7B06573"/>
    <w:multiLevelType w:val="hybridMultilevel"/>
    <w:tmpl w:val="7E8AD870"/>
    <w:lvl w:ilvl="0" w:tplc="03926A5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A030B30"/>
    <w:multiLevelType w:val="hybridMultilevel"/>
    <w:tmpl w:val="F0D023D2"/>
    <w:lvl w:ilvl="0" w:tplc="A45E165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1DF6AD8"/>
    <w:multiLevelType w:val="hybridMultilevel"/>
    <w:tmpl w:val="EABE16E6"/>
    <w:lvl w:ilvl="0" w:tplc="01988410">
      <w:start w:val="1"/>
      <w:numFmt w:val="decimal"/>
      <w:lvlText w:val="%1)"/>
      <w:lvlJc w:val="start"/>
      <w:pPr>
        <w:ind w:start="35.8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1.85pt" w:hanging="18pt"/>
      </w:pPr>
    </w:lvl>
    <w:lvl w:ilvl="2" w:tplc="0415001B" w:tentative="1">
      <w:start w:val="1"/>
      <w:numFmt w:val="lowerRoman"/>
      <w:lvlText w:val="%3."/>
      <w:lvlJc w:val="end"/>
      <w:pPr>
        <w:ind w:start="107.85pt" w:hanging="9pt"/>
      </w:pPr>
    </w:lvl>
    <w:lvl w:ilvl="3" w:tplc="0415000F" w:tentative="1">
      <w:start w:val="1"/>
      <w:numFmt w:val="decimal"/>
      <w:lvlText w:val="%4."/>
      <w:lvlJc w:val="start"/>
      <w:pPr>
        <w:ind w:start="143.85pt" w:hanging="18pt"/>
      </w:pPr>
    </w:lvl>
    <w:lvl w:ilvl="4" w:tplc="04150019" w:tentative="1">
      <w:start w:val="1"/>
      <w:numFmt w:val="lowerLetter"/>
      <w:lvlText w:val="%5."/>
      <w:lvlJc w:val="start"/>
      <w:pPr>
        <w:ind w:start="179.85pt" w:hanging="18pt"/>
      </w:pPr>
    </w:lvl>
    <w:lvl w:ilvl="5" w:tplc="0415001B" w:tentative="1">
      <w:start w:val="1"/>
      <w:numFmt w:val="lowerRoman"/>
      <w:lvlText w:val="%6."/>
      <w:lvlJc w:val="end"/>
      <w:pPr>
        <w:ind w:start="215.85pt" w:hanging="9pt"/>
      </w:pPr>
    </w:lvl>
    <w:lvl w:ilvl="6" w:tplc="0415000F" w:tentative="1">
      <w:start w:val="1"/>
      <w:numFmt w:val="decimal"/>
      <w:lvlText w:val="%7."/>
      <w:lvlJc w:val="start"/>
      <w:pPr>
        <w:ind w:start="251.85pt" w:hanging="18pt"/>
      </w:pPr>
    </w:lvl>
    <w:lvl w:ilvl="7" w:tplc="04150019" w:tentative="1">
      <w:start w:val="1"/>
      <w:numFmt w:val="lowerLetter"/>
      <w:lvlText w:val="%8."/>
      <w:lvlJc w:val="start"/>
      <w:pPr>
        <w:ind w:start="287.85pt" w:hanging="18pt"/>
      </w:pPr>
    </w:lvl>
    <w:lvl w:ilvl="8" w:tplc="0415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3" w15:restartNumberingAfterBreak="0">
    <w:nsid w:val="392573D7"/>
    <w:multiLevelType w:val="hybridMultilevel"/>
    <w:tmpl w:val="A1BC201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5" w15:restartNumberingAfterBreak="0">
    <w:nsid w:val="3BC53CD0"/>
    <w:multiLevelType w:val="hybridMultilevel"/>
    <w:tmpl w:val="84A418CA"/>
    <w:lvl w:ilvl="0" w:tplc="280477AC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6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7" w15:restartNumberingAfterBreak="0">
    <w:nsid w:val="402809E8"/>
    <w:multiLevelType w:val="hybridMultilevel"/>
    <w:tmpl w:val="6E842B8A"/>
    <w:lvl w:ilvl="0" w:tplc="57F4B7C2">
      <w:start w:val="1"/>
      <w:numFmt w:val="decimal"/>
      <w:lvlText w:val="%1)"/>
      <w:lvlJc w:val="start"/>
      <w:pPr>
        <w:ind w:start="171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F791072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9" w15:restartNumberingAfterBreak="0">
    <w:nsid w:val="51F6046A"/>
    <w:multiLevelType w:val="hybridMultilevel"/>
    <w:tmpl w:val="876483A2"/>
    <w:lvl w:ilvl="0" w:tplc="04150011">
      <w:start w:val="1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458755E"/>
    <w:multiLevelType w:val="hybridMultilevel"/>
    <w:tmpl w:val="8604E23A"/>
    <w:lvl w:ilvl="0" w:tplc="167AA7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560A7501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2" w15:restartNumberingAfterBreak="0">
    <w:nsid w:val="599042BE"/>
    <w:multiLevelType w:val="hybridMultilevel"/>
    <w:tmpl w:val="8CB0CB2C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3" w15:restartNumberingAfterBreak="0">
    <w:nsid w:val="5C0574D3"/>
    <w:multiLevelType w:val="hybridMultilevel"/>
    <w:tmpl w:val="2D52269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CAB65E8"/>
    <w:multiLevelType w:val="hybridMultilevel"/>
    <w:tmpl w:val="6DD02068"/>
    <w:lvl w:ilvl="0" w:tplc="101A2F86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5" w15:restartNumberingAfterBreak="0">
    <w:nsid w:val="61D861C8"/>
    <w:multiLevelType w:val="hybridMultilevel"/>
    <w:tmpl w:val="AFCCCF20"/>
    <w:lvl w:ilvl="0" w:tplc="7870BCEC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6" w15:restartNumberingAfterBreak="0">
    <w:nsid w:val="62F87E81"/>
    <w:multiLevelType w:val="hybridMultilevel"/>
    <w:tmpl w:val="BD0051E6"/>
    <w:lvl w:ilvl="0" w:tplc="03F06F1A">
      <w:start w:val="4"/>
      <w:numFmt w:val="decimal"/>
      <w:lvlText w:val="%1."/>
      <w:lvlJc w:val="start"/>
      <w:pPr>
        <w:ind w:start="32.20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5857A88"/>
    <w:multiLevelType w:val="hybridMultilevel"/>
    <w:tmpl w:val="055CEE48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E88E1086">
      <w:start w:val="1"/>
      <w:numFmt w:val="lowerLetter"/>
      <w:lvlText w:val="%4)"/>
      <w:lvlJc w:val="start"/>
      <w:pPr>
        <w:ind w:start="198pt" w:hanging="18pt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8" w15:restartNumberingAfterBreak="0">
    <w:nsid w:val="67E9322F"/>
    <w:multiLevelType w:val="hybridMultilevel"/>
    <w:tmpl w:val="58F087B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20B5662"/>
    <w:multiLevelType w:val="hybridMultilevel"/>
    <w:tmpl w:val="778238CA"/>
    <w:lvl w:ilvl="0" w:tplc="0415000F">
      <w:start w:val="1"/>
      <w:numFmt w:val="decimal"/>
      <w:lvlText w:val="%1.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75970017"/>
    <w:multiLevelType w:val="hybridMultilevel"/>
    <w:tmpl w:val="DFDA722C"/>
    <w:lvl w:ilvl="0" w:tplc="7F96414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2" w15:restartNumberingAfterBreak="0">
    <w:nsid w:val="78035E8C"/>
    <w:multiLevelType w:val="hybridMultilevel"/>
    <w:tmpl w:val="63D410AE"/>
    <w:lvl w:ilvl="0" w:tplc="AB0A317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7D7D791B"/>
    <w:multiLevelType w:val="hybridMultilevel"/>
    <w:tmpl w:val="971ECF96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num w:numId="1" w16cid:durableId="1110856135">
    <w:abstractNumId w:val="14"/>
  </w:num>
  <w:num w:numId="2" w16cid:durableId="1861045859">
    <w:abstractNumId w:val="16"/>
  </w:num>
  <w:num w:numId="3" w16cid:durableId="1305159908">
    <w:abstractNumId w:val="29"/>
  </w:num>
  <w:num w:numId="4" w16cid:durableId="1688435498">
    <w:abstractNumId w:val="10"/>
  </w:num>
  <w:num w:numId="5" w16cid:durableId="1352950748">
    <w:abstractNumId w:val="27"/>
  </w:num>
  <w:num w:numId="6" w16cid:durableId="1844470756">
    <w:abstractNumId w:val="11"/>
  </w:num>
  <w:num w:numId="7" w16cid:durableId="2142991018">
    <w:abstractNumId w:val="0"/>
  </w:num>
  <w:num w:numId="8" w16cid:durableId="2116319904">
    <w:abstractNumId w:val="9"/>
  </w:num>
  <w:num w:numId="9" w16cid:durableId="637993822">
    <w:abstractNumId w:val="6"/>
  </w:num>
  <w:num w:numId="10" w16cid:durableId="1054740839">
    <w:abstractNumId w:val="2"/>
  </w:num>
  <w:num w:numId="11" w16cid:durableId="1641686915">
    <w:abstractNumId w:val="13"/>
  </w:num>
  <w:num w:numId="12" w16cid:durableId="653148498">
    <w:abstractNumId w:val="22"/>
  </w:num>
  <w:num w:numId="13" w16cid:durableId="1389576563">
    <w:abstractNumId w:val="15"/>
  </w:num>
  <w:num w:numId="14" w16cid:durableId="1445541564">
    <w:abstractNumId w:val="24"/>
  </w:num>
  <w:num w:numId="15" w16cid:durableId="553390960">
    <w:abstractNumId w:val="1"/>
  </w:num>
  <w:num w:numId="16" w16cid:durableId="1895656993">
    <w:abstractNumId w:val="32"/>
  </w:num>
  <w:num w:numId="17" w16cid:durableId="1337421789">
    <w:abstractNumId w:val="5"/>
  </w:num>
  <w:num w:numId="18" w16cid:durableId="1236205736">
    <w:abstractNumId w:val="20"/>
  </w:num>
  <w:num w:numId="19" w16cid:durableId="729117286">
    <w:abstractNumId w:val="25"/>
  </w:num>
  <w:num w:numId="20" w16cid:durableId="1071384995">
    <w:abstractNumId w:val="8"/>
  </w:num>
  <w:num w:numId="21" w16cid:durableId="1953592727">
    <w:abstractNumId w:val="19"/>
  </w:num>
  <w:num w:numId="22" w16cid:durableId="157162786">
    <w:abstractNumId w:val="31"/>
  </w:num>
  <w:num w:numId="23" w16cid:durableId="951205571">
    <w:abstractNumId w:val="7"/>
  </w:num>
  <w:num w:numId="24" w16cid:durableId="1231230768">
    <w:abstractNumId w:val="4"/>
  </w:num>
  <w:num w:numId="25" w16cid:durableId="2038039804">
    <w:abstractNumId w:val="18"/>
  </w:num>
  <w:num w:numId="26" w16cid:durableId="1190678779">
    <w:abstractNumId w:val="21"/>
  </w:num>
  <w:num w:numId="27" w16cid:durableId="1022362804">
    <w:abstractNumId w:val="3"/>
  </w:num>
  <w:num w:numId="28" w16cid:durableId="1715078737">
    <w:abstractNumId w:val="17"/>
  </w:num>
  <w:num w:numId="29" w16cid:durableId="1381901289">
    <w:abstractNumId w:val="12"/>
  </w:num>
  <w:num w:numId="30" w16cid:durableId="740716230">
    <w:abstractNumId w:val="33"/>
  </w:num>
  <w:num w:numId="31" w16cid:durableId="1903908496">
    <w:abstractNumId w:val="30"/>
  </w:num>
  <w:num w:numId="32" w16cid:durableId="850148204">
    <w:abstractNumId w:val="26"/>
  </w:num>
  <w:num w:numId="33" w16cid:durableId="1771199131">
    <w:abstractNumId w:val="23"/>
  </w:num>
  <w:num w:numId="34" w16cid:durableId="9048744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643"/>
    <w:rsid w:val="000956CB"/>
    <w:rsid w:val="0009581A"/>
    <w:rsid w:val="00095D1D"/>
    <w:rsid w:val="00095EE3"/>
    <w:rsid w:val="00095F14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6F6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3EF4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E8C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6EC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B72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5EF"/>
    <w:rsid w:val="001958D9"/>
    <w:rsid w:val="00195A03"/>
    <w:rsid w:val="00195A66"/>
    <w:rsid w:val="00195A6C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47"/>
    <w:rsid w:val="001E2E57"/>
    <w:rsid w:val="001E30D9"/>
    <w:rsid w:val="001E3173"/>
    <w:rsid w:val="001E3625"/>
    <w:rsid w:val="001E395F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544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B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752"/>
    <w:rsid w:val="00340D8A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3C4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43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9D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32B9"/>
    <w:rsid w:val="004A36B7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25F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8FF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592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47F39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30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C75"/>
    <w:rsid w:val="00597D0E"/>
    <w:rsid w:val="005A078C"/>
    <w:rsid w:val="005A09FE"/>
    <w:rsid w:val="005A0A68"/>
    <w:rsid w:val="005A0E96"/>
    <w:rsid w:val="005A1240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6C3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92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B35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6E4"/>
    <w:rsid w:val="007A78CC"/>
    <w:rsid w:val="007A7E5A"/>
    <w:rsid w:val="007A7EB1"/>
    <w:rsid w:val="007B0045"/>
    <w:rsid w:val="007B019D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A4F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4DB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35"/>
    <w:rsid w:val="00841A9F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AFE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E6"/>
    <w:rsid w:val="009110E7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42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983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112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4FB1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49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3A6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538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004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6EC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2FA0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9F2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E14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865"/>
    <w:rsid w:val="00D11AEF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CED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55B"/>
    <w:rsid w:val="00D519A0"/>
    <w:rsid w:val="00D51A91"/>
    <w:rsid w:val="00D51DF2"/>
    <w:rsid w:val="00D5212C"/>
    <w:rsid w:val="00D52180"/>
    <w:rsid w:val="00D52362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7FA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E52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D07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F3C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B74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39F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38B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E69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8D7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6EC"/>
    <w:pPr>
      <w:keepNext/>
      <w:keepLines/>
      <w:spacing w:before="12pt" w:after="0pt" w:line="12.95pt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4DB"/>
    <w:pPr>
      <w:spacing w:after="0pt"/>
      <w:jc w:val="center"/>
      <w:outlineLvl w:val="1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3EF4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3EF4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F14DB"/>
    <w:rPr>
      <w:rFonts w:ascii="Arial" w:eastAsia="Times New Roman" w:hAnsi="Arial" w:cs="Arial"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4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3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3724B30F-B123-47F1-B582-F2A0173BFF4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36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457_9463_23</dc:title>
  <dc:subject/>
  <dc:creator>m.jachymczyk</dc:creator>
  <cp:keywords/>
  <cp:lastModifiedBy>.</cp:lastModifiedBy>
  <cp:revision>8</cp:revision>
  <cp:lastPrinted>2023-01-27T13:36:00Z</cp:lastPrinted>
  <dcterms:created xsi:type="dcterms:W3CDTF">2023-01-27T13:53:00Z</dcterms:created>
  <dcterms:modified xsi:type="dcterms:W3CDTF">2023-01-31T13:21:00Z</dcterms:modified>
</cp:coreProperties>
</file>